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62D" w:rsidRDefault="0097662D">
      <w:r w:rsidRPr="0097662D">
        <w:drawing>
          <wp:inline distT="0" distB="0" distL="0" distR="0" wp14:anchorId="11C210A4" wp14:editId="684DE144">
            <wp:extent cx="5731510" cy="46824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2D" w:rsidRDefault="0097662D" w:rsidP="0097662D"/>
    <w:p w:rsidR="003165A9" w:rsidRPr="0097662D" w:rsidRDefault="0097662D" w:rsidP="0097662D">
      <w:pPr>
        <w:rPr>
          <w:sz w:val="36"/>
          <w:szCs w:val="36"/>
        </w:rPr>
      </w:pPr>
      <w:r w:rsidRPr="0097662D">
        <w:rPr>
          <w:sz w:val="36"/>
          <w:szCs w:val="36"/>
        </w:rPr>
        <w:t>We were awarded the Dyslexia Awareness Quality Mark in 2023 which promotes inclusion and diversity.</w:t>
      </w:r>
      <w:bookmarkStart w:id="0" w:name="_GoBack"/>
      <w:bookmarkEnd w:id="0"/>
    </w:p>
    <w:sectPr w:rsidR="003165A9" w:rsidRPr="00976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62D"/>
    <w:rsid w:val="003165A9"/>
    <w:rsid w:val="0097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EF42"/>
  <w15:chartTrackingRefBased/>
  <w15:docId w15:val="{14788C8A-BB8A-48D2-BA91-7995892C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Clark</dc:creator>
  <cp:keywords/>
  <dc:description/>
  <cp:lastModifiedBy>Claire Clark</cp:lastModifiedBy>
  <cp:revision>1</cp:revision>
  <dcterms:created xsi:type="dcterms:W3CDTF">2023-10-13T12:04:00Z</dcterms:created>
  <dcterms:modified xsi:type="dcterms:W3CDTF">2023-10-13T12:10:00Z</dcterms:modified>
</cp:coreProperties>
</file>